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9F2" w:rsidRPr="00BA29F2" w:rsidRDefault="00BA29F2" w:rsidP="00BA29F2">
      <w:pPr>
        <w:jc w:val="center"/>
        <w:rPr>
          <w:sz w:val="28"/>
          <w:szCs w:val="28"/>
          <w:u w:val="single"/>
        </w:rPr>
      </w:pPr>
      <w:bookmarkStart w:id="0" w:name="_Toc431484484"/>
      <w:r w:rsidRPr="00BA29F2">
        <w:rPr>
          <w:rFonts w:ascii="Arial" w:eastAsia="Arial" w:hAnsi="Arial" w:cs="Times New Roman"/>
          <w:b/>
          <w:bCs/>
          <w:iCs/>
          <w:w w:val="103"/>
          <w:sz w:val="28"/>
        </w:rPr>
        <w:t>CNEA Calendar</w:t>
      </w:r>
      <w:bookmarkEnd w:id="0"/>
      <w:r w:rsidRPr="00BA29F2">
        <w:rPr>
          <w:b/>
          <w:sz w:val="28"/>
          <w:szCs w:val="28"/>
        </w:rPr>
        <w:t xml:space="preserve"> </w:t>
      </w:r>
      <w:r w:rsidR="00EE123D">
        <w:rPr>
          <w:b/>
          <w:sz w:val="28"/>
          <w:szCs w:val="28"/>
        </w:rPr>
        <w:t>Schedule (EXAMPLE)</w:t>
      </w:r>
    </w:p>
    <w:p w:rsidR="004474D4" w:rsidRPr="00AF08CA" w:rsidRDefault="004474D4" w:rsidP="004474D4">
      <w:pPr>
        <w:pStyle w:val="ListParagraph"/>
        <w:rPr>
          <w:sz w:val="20"/>
          <w:szCs w:val="20"/>
        </w:rPr>
      </w:pPr>
    </w:p>
    <w:tbl>
      <w:tblPr>
        <w:tblStyle w:val="TableGrid1"/>
        <w:tblW w:w="5008" w:type="pct"/>
        <w:tblLayout w:type="fixed"/>
        <w:tblLook w:val="04A0" w:firstRow="1" w:lastRow="0" w:firstColumn="1" w:lastColumn="0" w:noHBand="0" w:noVBand="1"/>
      </w:tblPr>
      <w:tblGrid>
        <w:gridCol w:w="4996"/>
        <w:gridCol w:w="1416"/>
        <w:gridCol w:w="1191"/>
        <w:gridCol w:w="763"/>
        <w:gridCol w:w="861"/>
        <w:gridCol w:w="776"/>
        <w:gridCol w:w="768"/>
        <w:gridCol w:w="799"/>
        <w:gridCol w:w="36"/>
        <w:gridCol w:w="612"/>
        <w:gridCol w:w="21"/>
        <w:gridCol w:w="716"/>
        <w:gridCol w:w="16"/>
      </w:tblGrid>
      <w:tr w:rsidR="00EE123D" w:rsidRPr="00BA29F2" w:rsidTr="002E5360">
        <w:trPr>
          <w:trHeight w:val="548"/>
          <w:tblHeader/>
        </w:trPr>
        <w:tc>
          <w:tcPr>
            <w:tcW w:w="1926" w:type="pct"/>
            <w:shd w:val="clear" w:color="auto" w:fill="E2EFD9" w:themeFill="accent6" w:themeFillTint="33"/>
          </w:tcPr>
          <w:p w:rsidR="00EE123D" w:rsidRPr="00BA29F2" w:rsidRDefault="00EE123D" w:rsidP="00EE123D">
            <w:pPr>
              <w:autoSpaceDE w:val="0"/>
              <w:autoSpaceDN w:val="0"/>
              <w:adjustRightInd w:val="0"/>
              <w:rPr>
                <w:rFonts w:cs="MetaCorrespondence,Bold"/>
                <w:b/>
                <w:bCs/>
                <w:sz w:val="20"/>
                <w:szCs w:val="20"/>
              </w:rPr>
            </w:pPr>
            <w:r>
              <w:rPr>
                <w:rFonts w:cs="MetaCorrespondence,Bold"/>
                <w:b/>
                <w:bCs/>
                <w:sz w:val="20"/>
                <w:szCs w:val="20"/>
              </w:rPr>
              <w:t>Standard and Quality Indicators (QI)</w:t>
            </w:r>
          </w:p>
        </w:tc>
        <w:tc>
          <w:tcPr>
            <w:tcW w:w="546" w:type="pct"/>
            <w:shd w:val="clear" w:color="auto" w:fill="E2EFD9" w:themeFill="accent6" w:themeFillTint="33"/>
          </w:tcPr>
          <w:p w:rsidR="00EE123D" w:rsidRDefault="00EE123D" w:rsidP="00EE12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Reviewed</w:t>
            </w:r>
          </w:p>
          <w:p w:rsidR="00EE123D" w:rsidRDefault="00EE123D" w:rsidP="00EE12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every 2 years</w:t>
            </w:r>
          </w:p>
        </w:tc>
        <w:tc>
          <w:tcPr>
            <w:tcW w:w="459" w:type="pct"/>
            <w:shd w:val="clear" w:color="auto" w:fill="E2EFD9" w:themeFill="accent6" w:themeFillTint="33"/>
          </w:tcPr>
          <w:p w:rsidR="00EE123D" w:rsidRDefault="001975FF" w:rsidP="00EE12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Reviewed </w:t>
            </w:r>
            <w:r w:rsidR="00EE123D">
              <w:rPr>
                <w:b/>
              </w:rPr>
              <w:t>Yearly</w:t>
            </w:r>
          </w:p>
        </w:tc>
        <w:tc>
          <w:tcPr>
            <w:tcW w:w="294" w:type="pct"/>
            <w:shd w:val="clear" w:color="auto" w:fill="E2EFD9" w:themeFill="accent6" w:themeFillTint="33"/>
          </w:tcPr>
          <w:p w:rsidR="00EE123D" w:rsidRDefault="00EE123D" w:rsidP="00EE12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Spring </w:t>
            </w:r>
            <w:r>
              <w:rPr>
                <w:b/>
                <w:sz w:val="20"/>
                <w:szCs w:val="20"/>
              </w:rPr>
              <w:br/>
              <w:t>2016</w:t>
            </w:r>
          </w:p>
        </w:tc>
        <w:tc>
          <w:tcPr>
            <w:tcW w:w="332" w:type="pct"/>
            <w:shd w:val="clear" w:color="auto" w:fill="E2EFD9" w:themeFill="accent6" w:themeFillTint="33"/>
          </w:tcPr>
          <w:p w:rsidR="00EE123D" w:rsidRPr="00BA29F2" w:rsidRDefault="00EE123D" w:rsidP="00EE12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Fall 2016</w:t>
            </w:r>
          </w:p>
        </w:tc>
        <w:tc>
          <w:tcPr>
            <w:tcW w:w="299" w:type="pct"/>
            <w:shd w:val="clear" w:color="auto" w:fill="E2EFD9" w:themeFill="accent6" w:themeFillTint="33"/>
          </w:tcPr>
          <w:p w:rsidR="00EE123D" w:rsidRPr="00BA29F2" w:rsidRDefault="00EE123D" w:rsidP="00EE12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 2017</w:t>
            </w:r>
          </w:p>
        </w:tc>
        <w:tc>
          <w:tcPr>
            <w:tcW w:w="296" w:type="pct"/>
            <w:shd w:val="clear" w:color="auto" w:fill="E2EFD9" w:themeFill="accent6" w:themeFillTint="33"/>
          </w:tcPr>
          <w:p w:rsidR="00EE123D" w:rsidRPr="00BA29F2" w:rsidRDefault="00EE123D" w:rsidP="00EE123D">
            <w:pPr>
              <w:jc w:val="center"/>
              <w:rPr>
                <w:b/>
                <w:sz w:val="20"/>
                <w:szCs w:val="20"/>
              </w:rPr>
            </w:pPr>
            <w:r w:rsidRPr="00EE123D">
              <w:rPr>
                <w:b/>
                <w:sz w:val="20"/>
                <w:szCs w:val="20"/>
              </w:rPr>
              <w:t>Fall 2017</w:t>
            </w:r>
          </w:p>
        </w:tc>
        <w:tc>
          <w:tcPr>
            <w:tcW w:w="308" w:type="pct"/>
            <w:shd w:val="clear" w:color="auto" w:fill="E2EFD9" w:themeFill="accent6" w:themeFillTint="33"/>
          </w:tcPr>
          <w:p w:rsidR="00EE123D" w:rsidRPr="00BA29F2" w:rsidRDefault="00EE123D" w:rsidP="00EE123D">
            <w:pPr>
              <w:jc w:val="center"/>
              <w:rPr>
                <w:b/>
                <w:sz w:val="20"/>
                <w:szCs w:val="20"/>
              </w:rPr>
            </w:pPr>
            <w:r w:rsidRPr="00EE123D">
              <w:rPr>
                <w:b/>
                <w:sz w:val="20"/>
                <w:szCs w:val="20"/>
              </w:rPr>
              <w:t>Spring 2018</w:t>
            </w:r>
          </w:p>
        </w:tc>
        <w:tc>
          <w:tcPr>
            <w:tcW w:w="250" w:type="pct"/>
            <w:gridSpan w:val="2"/>
            <w:shd w:val="clear" w:color="auto" w:fill="E2EFD9" w:themeFill="accent6" w:themeFillTint="33"/>
          </w:tcPr>
          <w:p w:rsidR="00EE123D" w:rsidRDefault="00EE123D" w:rsidP="00EE12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Fall 2018</w:t>
            </w:r>
          </w:p>
        </w:tc>
        <w:tc>
          <w:tcPr>
            <w:tcW w:w="290" w:type="pct"/>
            <w:gridSpan w:val="3"/>
            <w:shd w:val="clear" w:color="auto" w:fill="E2EFD9" w:themeFill="accent6" w:themeFillTint="33"/>
          </w:tcPr>
          <w:p w:rsidR="00EE123D" w:rsidRPr="00BA29F2" w:rsidRDefault="00EE123D" w:rsidP="00EE12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Spring 2019</w:t>
            </w:r>
          </w:p>
        </w:tc>
      </w:tr>
      <w:tr w:rsidR="002E5360" w:rsidRPr="00BA29F2" w:rsidTr="002E5360">
        <w:trPr>
          <w:trHeight w:val="305"/>
        </w:trPr>
        <w:tc>
          <w:tcPr>
            <w:tcW w:w="5000" w:type="pct"/>
            <w:gridSpan w:val="13"/>
            <w:shd w:val="clear" w:color="auto" w:fill="E2EFD9" w:themeFill="accent6" w:themeFillTint="33"/>
          </w:tcPr>
          <w:p w:rsidR="002E5360" w:rsidRDefault="002E5360" w:rsidP="00EE123D">
            <w:pPr>
              <w:jc w:val="center"/>
              <w:rPr>
                <w:b/>
                <w:sz w:val="20"/>
                <w:szCs w:val="20"/>
              </w:rPr>
            </w:pPr>
            <w:r w:rsidRPr="00AF08CA">
              <w:rPr>
                <w:rFonts w:cs="MetaCorrespondence,Bold"/>
                <w:b/>
                <w:bCs/>
                <w:sz w:val="20"/>
                <w:szCs w:val="20"/>
              </w:rPr>
              <w:t>Standard I: Culture of Excellence - Program Outcomes</w:t>
            </w:r>
          </w:p>
        </w:tc>
      </w:tr>
      <w:tr w:rsidR="002E5360" w:rsidRPr="00BA29F2" w:rsidTr="002E5360">
        <w:trPr>
          <w:trHeight w:val="215"/>
        </w:trPr>
        <w:tc>
          <w:tcPr>
            <w:tcW w:w="1926" w:type="pct"/>
          </w:tcPr>
          <w:p w:rsidR="002E5360" w:rsidRPr="00BB4F67" w:rsidRDefault="002E5360" w:rsidP="002E5360">
            <w:pPr>
              <w:widowControl w:val="0"/>
              <w:ind w:right="95"/>
              <w:rPr>
                <w:rFonts w:eastAsia="Arial" w:cs="Arial"/>
                <w:w w:val="103"/>
                <w:sz w:val="20"/>
                <w:szCs w:val="20"/>
              </w:rPr>
            </w:pPr>
            <w:r w:rsidRPr="00BB4F67">
              <w:rPr>
                <w:rFonts w:eastAsia="Arial" w:cs="Arial"/>
                <w:w w:val="103"/>
                <w:sz w:val="20"/>
                <w:szCs w:val="20"/>
              </w:rPr>
              <w:t>Quality Indicators I-A. Systematic Evaluation Process.</w:t>
            </w:r>
          </w:p>
        </w:tc>
        <w:tc>
          <w:tcPr>
            <w:tcW w:w="546" w:type="pct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</w:rPr>
            </w:pPr>
          </w:p>
        </w:tc>
        <w:tc>
          <w:tcPr>
            <w:tcW w:w="294" w:type="pct"/>
            <w:shd w:val="clear" w:color="auto" w:fill="auto"/>
          </w:tcPr>
          <w:p w:rsidR="002E5360" w:rsidRDefault="002E5360" w:rsidP="002E5360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</w:tcPr>
          <w:p w:rsidR="002E5360" w:rsidRPr="00EE123D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</w:tcPr>
          <w:p w:rsidR="002E5360" w:rsidRPr="00EE123D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gridSpan w:val="3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5360" w:rsidRPr="00BA29F2" w:rsidTr="002E5360">
        <w:trPr>
          <w:trHeight w:val="287"/>
        </w:trPr>
        <w:tc>
          <w:tcPr>
            <w:tcW w:w="1926" w:type="pct"/>
          </w:tcPr>
          <w:p w:rsidR="002E5360" w:rsidRPr="00BB4F67" w:rsidRDefault="002E5360" w:rsidP="002E5360">
            <w:pPr>
              <w:rPr>
                <w:rFonts w:eastAsia="Times New Roman" w:cs="Calibri"/>
                <w:sz w:val="20"/>
                <w:szCs w:val="20"/>
              </w:rPr>
            </w:pPr>
            <w:r w:rsidRPr="00BB4F67">
              <w:rPr>
                <w:rFonts w:eastAsia="Times New Roman" w:cs="Calibri"/>
                <w:sz w:val="20"/>
                <w:szCs w:val="20"/>
              </w:rPr>
              <w:t>Quality Indicator I-B. Continuous Quality Improvement.</w:t>
            </w:r>
          </w:p>
        </w:tc>
        <w:tc>
          <w:tcPr>
            <w:tcW w:w="546" w:type="pct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</w:rPr>
            </w:pPr>
          </w:p>
        </w:tc>
        <w:tc>
          <w:tcPr>
            <w:tcW w:w="294" w:type="pct"/>
            <w:shd w:val="clear" w:color="auto" w:fill="auto"/>
          </w:tcPr>
          <w:p w:rsidR="002E5360" w:rsidRDefault="002E5360" w:rsidP="002E5360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</w:tcPr>
          <w:p w:rsidR="002E5360" w:rsidRPr="00EE123D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</w:tcPr>
          <w:p w:rsidR="002E5360" w:rsidRPr="00EE123D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gridSpan w:val="3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5360" w:rsidRPr="00BA29F2" w:rsidTr="002E5360">
        <w:trPr>
          <w:trHeight w:val="269"/>
        </w:trPr>
        <w:tc>
          <w:tcPr>
            <w:tcW w:w="1926" w:type="pct"/>
          </w:tcPr>
          <w:p w:rsidR="002E5360" w:rsidRPr="00BB4F67" w:rsidRDefault="002E5360" w:rsidP="002E5360">
            <w:pPr>
              <w:autoSpaceDE w:val="0"/>
              <w:autoSpaceDN w:val="0"/>
              <w:adjustRightInd w:val="0"/>
              <w:rPr>
                <w:rFonts w:cs="MetaCorrespondence"/>
                <w:sz w:val="20"/>
                <w:szCs w:val="20"/>
              </w:rPr>
            </w:pPr>
            <w:r w:rsidRPr="00BB4F67">
              <w:rPr>
                <w:rFonts w:cs="MetaCorrespondence"/>
                <w:sz w:val="20"/>
                <w:szCs w:val="20"/>
              </w:rPr>
              <w:t>Quality Indicator I–C. Program Completion Rates.</w:t>
            </w:r>
          </w:p>
        </w:tc>
        <w:tc>
          <w:tcPr>
            <w:tcW w:w="546" w:type="pct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</w:rPr>
            </w:pPr>
          </w:p>
        </w:tc>
        <w:tc>
          <w:tcPr>
            <w:tcW w:w="294" w:type="pct"/>
            <w:shd w:val="clear" w:color="auto" w:fill="auto"/>
          </w:tcPr>
          <w:p w:rsidR="002E5360" w:rsidRDefault="002E5360" w:rsidP="002E5360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</w:tcPr>
          <w:p w:rsidR="002E5360" w:rsidRPr="00EE123D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</w:tcPr>
          <w:p w:rsidR="002E5360" w:rsidRPr="00EE123D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gridSpan w:val="3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5360" w:rsidRPr="00BA29F2" w:rsidTr="002E5360">
        <w:trPr>
          <w:trHeight w:val="341"/>
        </w:trPr>
        <w:tc>
          <w:tcPr>
            <w:tcW w:w="1926" w:type="pct"/>
          </w:tcPr>
          <w:p w:rsidR="002E5360" w:rsidRPr="00BB4F67" w:rsidRDefault="002E5360" w:rsidP="002E5360">
            <w:pPr>
              <w:tabs>
                <w:tab w:val="left" w:pos="0"/>
              </w:tabs>
              <w:ind w:hanging="23"/>
              <w:rPr>
                <w:rFonts w:eastAsia="Times New Roman" w:cs="Calibri"/>
                <w:sz w:val="20"/>
                <w:szCs w:val="20"/>
              </w:rPr>
            </w:pPr>
            <w:r w:rsidRPr="00BB4F67">
              <w:rPr>
                <w:rFonts w:eastAsia="Times New Roman" w:cs="Calibri"/>
                <w:sz w:val="20"/>
                <w:szCs w:val="20"/>
              </w:rPr>
              <w:t>Quality Indicator I-D. NCLEX Pass Rates.</w:t>
            </w:r>
          </w:p>
        </w:tc>
        <w:tc>
          <w:tcPr>
            <w:tcW w:w="546" w:type="pct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</w:rPr>
            </w:pPr>
          </w:p>
        </w:tc>
        <w:tc>
          <w:tcPr>
            <w:tcW w:w="294" w:type="pct"/>
            <w:shd w:val="clear" w:color="auto" w:fill="auto"/>
          </w:tcPr>
          <w:p w:rsidR="002E5360" w:rsidRDefault="002E5360" w:rsidP="002E5360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</w:tcPr>
          <w:p w:rsidR="002E5360" w:rsidRPr="00EE123D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</w:tcPr>
          <w:p w:rsidR="002E5360" w:rsidRPr="00EE123D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gridSpan w:val="3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5360" w:rsidRPr="00BA29F2" w:rsidTr="002E5360">
        <w:trPr>
          <w:trHeight w:val="323"/>
        </w:trPr>
        <w:tc>
          <w:tcPr>
            <w:tcW w:w="1926" w:type="pct"/>
          </w:tcPr>
          <w:p w:rsidR="002E5360" w:rsidRPr="00BB4F67" w:rsidRDefault="002E5360" w:rsidP="002E5360">
            <w:pPr>
              <w:autoSpaceDE w:val="0"/>
              <w:autoSpaceDN w:val="0"/>
              <w:adjustRightInd w:val="0"/>
              <w:rPr>
                <w:rFonts w:cs="MetaCorrespondence"/>
                <w:sz w:val="20"/>
                <w:szCs w:val="20"/>
              </w:rPr>
            </w:pPr>
            <w:r w:rsidRPr="00BB4F67">
              <w:rPr>
                <w:rFonts w:cs="MetaCorrespondence"/>
                <w:sz w:val="20"/>
                <w:szCs w:val="20"/>
              </w:rPr>
              <w:t>Quality Indicator I-E. Employment Rates.</w:t>
            </w:r>
          </w:p>
        </w:tc>
        <w:tc>
          <w:tcPr>
            <w:tcW w:w="546" w:type="pct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</w:rPr>
            </w:pPr>
          </w:p>
        </w:tc>
        <w:tc>
          <w:tcPr>
            <w:tcW w:w="294" w:type="pct"/>
            <w:shd w:val="clear" w:color="auto" w:fill="auto"/>
          </w:tcPr>
          <w:p w:rsidR="002E5360" w:rsidRDefault="002E5360" w:rsidP="002E5360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</w:tcPr>
          <w:p w:rsidR="002E5360" w:rsidRPr="00EE123D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</w:tcPr>
          <w:p w:rsidR="002E5360" w:rsidRPr="00EE123D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gridSpan w:val="3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5360" w:rsidRPr="00BA29F2" w:rsidTr="002E5360">
        <w:trPr>
          <w:trHeight w:val="305"/>
        </w:trPr>
        <w:tc>
          <w:tcPr>
            <w:tcW w:w="1926" w:type="pct"/>
          </w:tcPr>
          <w:p w:rsidR="002E5360" w:rsidRPr="00BB4F67" w:rsidRDefault="002E5360" w:rsidP="002E5360">
            <w:pPr>
              <w:tabs>
                <w:tab w:val="left" w:pos="720"/>
              </w:tabs>
              <w:ind w:left="720" w:hanging="720"/>
              <w:rPr>
                <w:rFonts w:eastAsia="Times New Roman" w:cs="Calibri"/>
                <w:sz w:val="20"/>
                <w:szCs w:val="20"/>
              </w:rPr>
            </w:pPr>
            <w:r w:rsidRPr="00BB4F67">
              <w:rPr>
                <w:rFonts w:eastAsia="Times New Roman" w:cs="Calibri"/>
                <w:sz w:val="20"/>
                <w:szCs w:val="20"/>
              </w:rPr>
              <w:t>Quality Indicator I-F. Satisfaction Surveys.</w:t>
            </w:r>
          </w:p>
        </w:tc>
        <w:tc>
          <w:tcPr>
            <w:tcW w:w="546" w:type="pct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</w:rPr>
            </w:pPr>
          </w:p>
        </w:tc>
        <w:tc>
          <w:tcPr>
            <w:tcW w:w="294" w:type="pct"/>
            <w:shd w:val="clear" w:color="auto" w:fill="auto"/>
          </w:tcPr>
          <w:p w:rsidR="002E5360" w:rsidRDefault="002E5360" w:rsidP="002E5360">
            <w:pPr>
              <w:rPr>
                <w:b/>
                <w:sz w:val="20"/>
                <w:szCs w:val="20"/>
              </w:rPr>
            </w:pPr>
          </w:p>
        </w:tc>
        <w:tc>
          <w:tcPr>
            <w:tcW w:w="332" w:type="pct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6" w:type="pct"/>
            <w:shd w:val="clear" w:color="auto" w:fill="auto"/>
          </w:tcPr>
          <w:p w:rsidR="002E5360" w:rsidRPr="00EE123D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auto"/>
          </w:tcPr>
          <w:p w:rsidR="002E5360" w:rsidRPr="00EE123D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gridSpan w:val="3"/>
            <w:shd w:val="clear" w:color="auto" w:fill="auto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5360" w:rsidRPr="00BA29F2" w:rsidTr="001975FF">
        <w:tc>
          <w:tcPr>
            <w:tcW w:w="5000" w:type="pct"/>
            <w:gridSpan w:val="13"/>
            <w:shd w:val="clear" w:color="auto" w:fill="E2EFD9" w:themeFill="accent6" w:themeFillTint="33"/>
          </w:tcPr>
          <w:p w:rsidR="002E5360" w:rsidRDefault="002E5360" w:rsidP="002E5360">
            <w:pPr>
              <w:pStyle w:val="Heading2"/>
              <w:outlineLvl w:val="1"/>
            </w:pPr>
            <w:r w:rsidRPr="00AF08CA">
              <w:t>Standard II: Program Integrity - Mission, Governance, and Resources</w:t>
            </w:r>
          </w:p>
          <w:p w:rsidR="002E5360" w:rsidRPr="00BA29F2" w:rsidRDefault="002E5360" w:rsidP="002E5360">
            <w:pPr>
              <w:rPr>
                <w:sz w:val="20"/>
                <w:szCs w:val="20"/>
              </w:rPr>
            </w:pPr>
          </w:p>
        </w:tc>
      </w:tr>
      <w:tr w:rsidR="002E5360" w:rsidRPr="00BA29F2" w:rsidTr="00EE123D">
        <w:tc>
          <w:tcPr>
            <w:tcW w:w="1926" w:type="pct"/>
          </w:tcPr>
          <w:p w:rsidR="002E5360" w:rsidRPr="00BA29F2" w:rsidRDefault="002E5360" w:rsidP="002E5360">
            <w:pPr>
              <w:tabs>
                <w:tab w:val="left" w:pos="0"/>
              </w:tabs>
              <w:ind w:firstLine="67"/>
              <w:rPr>
                <w:rFonts w:eastAsia="Times New Roman" w:cs="Calibri"/>
                <w:sz w:val="20"/>
                <w:szCs w:val="20"/>
              </w:rPr>
            </w:pPr>
            <w:r w:rsidRPr="00BB4F67">
              <w:rPr>
                <w:rFonts w:eastAsia="Times New Roman" w:cs="Calibri"/>
                <w:sz w:val="20"/>
                <w:szCs w:val="20"/>
              </w:rPr>
              <w:t>Quality Indicator II-A. Mission</w:t>
            </w:r>
          </w:p>
        </w:tc>
        <w:tc>
          <w:tcPr>
            <w:tcW w:w="54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2E5360" w:rsidRPr="00BA29F2" w:rsidRDefault="002E5360" w:rsidP="002E5360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3"/>
          </w:tcPr>
          <w:p w:rsidR="002E5360" w:rsidRPr="00AF08CA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</w:tcPr>
          <w:p w:rsidR="002E5360" w:rsidRPr="00BA29F2" w:rsidRDefault="002E5360" w:rsidP="002E5360">
            <w:pPr>
              <w:rPr>
                <w:sz w:val="20"/>
                <w:szCs w:val="20"/>
              </w:rPr>
            </w:pPr>
          </w:p>
        </w:tc>
      </w:tr>
      <w:tr w:rsidR="002E5360" w:rsidRPr="00BA29F2" w:rsidTr="00EE123D">
        <w:tc>
          <w:tcPr>
            <w:tcW w:w="1926" w:type="pct"/>
          </w:tcPr>
          <w:p w:rsidR="002E5360" w:rsidRPr="00BA29F2" w:rsidRDefault="002E5360" w:rsidP="002E5360">
            <w:pPr>
              <w:autoSpaceDE w:val="0"/>
              <w:autoSpaceDN w:val="0"/>
              <w:adjustRightInd w:val="0"/>
              <w:rPr>
                <w:rFonts w:cs="MetaCorrespondence,Bold"/>
                <w:bCs/>
                <w:sz w:val="20"/>
                <w:szCs w:val="20"/>
              </w:rPr>
            </w:pPr>
            <w:r w:rsidRPr="00BB4F67">
              <w:rPr>
                <w:rFonts w:cs="MetaCorrespondence,Bold"/>
                <w:bCs/>
                <w:sz w:val="20"/>
                <w:szCs w:val="20"/>
              </w:rPr>
              <w:t>Quality Indicator II-B. Student and Faculty Governance</w:t>
            </w:r>
          </w:p>
        </w:tc>
        <w:tc>
          <w:tcPr>
            <w:tcW w:w="54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2E5360" w:rsidRPr="00BA29F2" w:rsidRDefault="002E5360" w:rsidP="002E5360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" w:type="pct"/>
            <w:gridSpan w:val="3"/>
          </w:tcPr>
          <w:p w:rsidR="002E5360" w:rsidRPr="00AF08CA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</w:tcPr>
          <w:p w:rsidR="002E5360" w:rsidRPr="00BA29F2" w:rsidRDefault="002E5360" w:rsidP="002E5360">
            <w:pPr>
              <w:rPr>
                <w:sz w:val="20"/>
                <w:szCs w:val="20"/>
              </w:rPr>
            </w:pPr>
          </w:p>
        </w:tc>
      </w:tr>
      <w:tr w:rsidR="002E5360" w:rsidRPr="00BA29F2" w:rsidTr="00EE123D">
        <w:trPr>
          <w:gridAfter w:val="1"/>
          <w:wAfter w:w="6" w:type="pct"/>
        </w:trPr>
        <w:tc>
          <w:tcPr>
            <w:tcW w:w="1926" w:type="pct"/>
          </w:tcPr>
          <w:p w:rsidR="002E5360" w:rsidRPr="00BB4F67" w:rsidRDefault="002E5360" w:rsidP="002E5360">
            <w:pPr>
              <w:autoSpaceDE w:val="0"/>
              <w:autoSpaceDN w:val="0"/>
              <w:adjustRightInd w:val="0"/>
              <w:rPr>
                <w:rFonts w:cs="MetaCorrespondence,Bold"/>
                <w:bCs/>
                <w:sz w:val="20"/>
                <w:szCs w:val="20"/>
              </w:rPr>
            </w:pPr>
            <w:r w:rsidRPr="00BB4F67">
              <w:rPr>
                <w:rFonts w:cs="MetaCorrespondence,Bold"/>
                <w:bCs/>
                <w:sz w:val="20"/>
                <w:szCs w:val="20"/>
              </w:rPr>
              <w:t>Quality Indicator II-C. Communities of Interest.</w:t>
            </w:r>
          </w:p>
        </w:tc>
        <w:tc>
          <w:tcPr>
            <w:tcW w:w="54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2E5360" w:rsidRPr="00BA29F2" w:rsidRDefault="002E5360" w:rsidP="002E5360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</w:tcPr>
          <w:p w:rsidR="002E5360" w:rsidRPr="00A439B5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2"/>
          </w:tcPr>
          <w:p w:rsidR="002E5360" w:rsidRPr="00BA29F2" w:rsidRDefault="002E5360" w:rsidP="002E5360">
            <w:pPr>
              <w:rPr>
                <w:sz w:val="20"/>
                <w:szCs w:val="20"/>
              </w:rPr>
            </w:pPr>
          </w:p>
        </w:tc>
      </w:tr>
      <w:tr w:rsidR="002E5360" w:rsidRPr="00BA29F2" w:rsidTr="00EE123D">
        <w:tc>
          <w:tcPr>
            <w:tcW w:w="1926" w:type="pct"/>
          </w:tcPr>
          <w:p w:rsidR="002E5360" w:rsidRPr="00BB4F67" w:rsidRDefault="002E5360" w:rsidP="002E5360">
            <w:pPr>
              <w:autoSpaceDE w:val="0"/>
              <w:autoSpaceDN w:val="0"/>
              <w:adjustRightInd w:val="0"/>
              <w:rPr>
                <w:rFonts w:cs="MetaCorrespondence,Bold"/>
                <w:bCs/>
                <w:sz w:val="20"/>
                <w:szCs w:val="20"/>
              </w:rPr>
            </w:pPr>
            <w:r w:rsidRPr="00BB4F67">
              <w:rPr>
                <w:rFonts w:cs="MetaCorrespondence,Bold"/>
                <w:bCs/>
                <w:sz w:val="20"/>
                <w:szCs w:val="20"/>
              </w:rPr>
              <w:t>Quality Indicator II-D. Publications and Policies.</w:t>
            </w:r>
          </w:p>
        </w:tc>
        <w:tc>
          <w:tcPr>
            <w:tcW w:w="54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2E5360" w:rsidRPr="00BA29F2" w:rsidRDefault="002E5360" w:rsidP="002E5360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" w:type="pct"/>
            <w:gridSpan w:val="2"/>
          </w:tcPr>
          <w:p w:rsidR="002E5360" w:rsidRPr="00BA29F2" w:rsidRDefault="002E5360" w:rsidP="002E5360">
            <w:pPr>
              <w:rPr>
                <w:sz w:val="20"/>
                <w:szCs w:val="20"/>
              </w:rPr>
            </w:pPr>
          </w:p>
        </w:tc>
      </w:tr>
      <w:tr w:rsidR="002E5360" w:rsidRPr="00BA29F2" w:rsidTr="00EE123D">
        <w:tc>
          <w:tcPr>
            <w:tcW w:w="1926" w:type="pct"/>
          </w:tcPr>
          <w:p w:rsidR="002E5360" w:rsidRPr="00BB4F67" w:rsidRDefault="002E5360" w:rsidP="002E5360">
            <w:pPr>
              <w:autoSpaceDE w:val="0"/>
              <w:autoSpaceDN w:val="0"/>
              <w:adjustRightInd w:val="0"/>
              <w:rPr>
                <w:rFonts w:cs="MetaCorrespondence,Bold"/>
                <w:bCs/>
                <w:sz w:val="20"/>
                <w:szCs w:val="20"/>
              </w:rPr>
            </w:pPr>
            <w:r w:rsidRPr="00BB4F67">
              <w:rPr>
                <w:rFonts w:cs="MetaCorrespondence,Bold"/>
                <w:bCs/>
                <w:sz w:val="20"/>
                <w:szCs w:val="20"/>
              </w:rPr>
              <w:t>Quality Indicator II-E. Nurse Administrator</w:t>
            </w:r>
          </w:p>
        </w:tc>
        <w:tc>
          <w:tcPr>
            <w:tcW w:w="54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2E5360" w:rsidRPr="00BA29F2" w:rsidRDefault="002E5360" w:rsidP="002E5360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" w:type="pct"/>
            <w:gridSpan w:val="2"/>
          </w:tcPr>
          <w:p w:rsidR="002E5360" w:rsidRPr="00BA29F2" w:rsidRDefault="002E5360" w:rsidP="002E5360">
            <w:pPr>
              <w:rPr>
                <w:sz w:val="20"/>
                <w:szCs w:val="20"/>
              </w:rPr>
            </w:pPr>
          </w:p>
        </w:tc>
      </w:tr>
      <w:tr w:rsidR="002E5360" w:rsidRPr="00BA29F2" w:rsidTr="00EE123D">
        <w:tc>
          <w:tcPr>
            <w:tcW w:w="1926" w:type="pct"/>
          </w:tcPr>
          <w:p w:rsidR="002E5360" w:rsidRPr="00BB4F67" w:rsidRDefault="002E5360" w:rsidP="002E5360">
            <w:pPr>
              <w:autoSpaceDE w:val="0"/>
              <w:autoSpaceDN w:val="0"/>
              <w:adjustRightInd w:val="0"/>
              <w:rPr>
                <w:rFonts w:cs="MetaCorrespondence,Bold"/>
                <w:bCs/>
                <w:sz w:val="20"/>
                <w:szCs w:val="20"/>
              </w:rPr>
            </w:pPr>
            <w:r w:rsidRPr="00BB4F67">
              <w:rPr>
                <w:rFonts w:cs="MetaCorrespondence,Bold"/>
                <w:bCs/>
                <w:sz w:val="20"/>
                <w:szCs w:val="20"/>
              </w:rPr>
              <w:t>Quality Indicator II-F. Resources</w:t>
            </w:r>
            <w:r>
              <w:rPr>
                <w:rFonts w:cs="MetaCorrespondence,Bold"/>
                <w:bCs/>
                <w:sz w:val="20"/>
                <w:szCs w:val="20"/>
              </w:rPr>
              <w:t xml:space="preserve"> Access</w:t>
            </w:r>
          </w:p>
        </w:tc>
        <w:tc>
          <w:tcPr>
            <w:tcW w:w="54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2E5360" w:rsidRPr="00BA29F2" w:rsidRDefault="002E5360" w:rsidP="002E5360">
            <w:pPr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" w:type="pct"/>
            <w:gridSpan w:val="2"/>
          </w:tcPr>
          <w:p w:rsidR="002E5360" w:rsidRPr="00BA29F2" w:rsidRDefault="002E5360" w:rsidP="002E5360">
            <w:pPr>
              <w:rPr>
                <w:sz w:val="20"/>
                <w:szCs w:val="20"/>
              </w:rPr>
            </w:pPr>
          </w:p>
        </w:tc>
      </w:tr>
      <w:tr w:rsidR="002E5360" w:rsidRPr="00BA29F2" w:rsidTr="00EE123D">
        <w:tc>
          <w:tcPr>
            <w:tcW w:w="1926" w:type="pct"/>
          </w:tcPr>
          <w:p w:rsidR="002E5360" w:rsidRPr="00BB4F67" w:rsidRDefault="002E5360" w:rsidP="002E5360">
            <w:pPr>
              <w:autoSpaceDE w:val="0"/>
              <w:autoSpaceDN w:val="0"/>
              <w:adjustRightInd w:val="0"/>
              <w:rPr>
                <w:rFonts w:cs="MetaCorrespondence,Bold"/>
                <w:bCs/>
                <w:sz w:val="20"/>
                <w:szCs w:val="20"/>
              </w:rPr>
            </w:pPr>
            <w:r w:rsidRPr="00BB4F67">
              <w:rPr>
                <w:rFonts w:cs="MetaCorrespondence,Bold"/>
                <w:bCs/>
                <w:sz w:val="20"/>
                <w:szCs w:val="20"/>
              </w:rPr>
              <w:t>Quality Indicator II-G. Resources</w:t>
            </w:r>
            <w:r>
              <w:rPr>
                <w:rFonts w:cs="MetaCorrespondence,Bold"/>
                <w:bCs/>
                <w:sz w:val="20"/>
                <w:szCs w:val="20"/>
              </w:rPr>
              <w:t xml:space="preserve"> Reviewed</w:t>
            </w:r>
          </w:p>
        </w:tc>
        <w:tc>
          <w:tcPr>
            <w:tcW w:w="546" w:type="pct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pct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</w:tcPr>
          <w:p w:rsidR="002E5360" w:rsidRPr="00AF08CA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5360" w:rsidRPr="00BA29F2" w:rsidTr="001975FF">
        <w:tc>
          <w:tcPr>
            <w:tcW w:w="5000" w:type="pct"/>
            <w:gridSpan w:val="13"/>
            <w:shd w:val="clear" w:color="auto" w:fill="E2EFD9" w:themeFill="accent6" w:themeFillTint="33"/>
          </w:tcPr>
          <w:p w:rsidR="002E5360" w:rsidRDefault="002E5360" w:rsidP="002E5360">
            <w:pPr>
              <w:autoSpaceDE w:val="0"/>
              <w:autoSpaceDN w:val="0"/>
              <w:adjustRightInd w:val="0"/>
              <w:jc w:val="center"/>
              <w:rPr>
                <w:rFonts w:cs="MetaCorrespondence,Bold"/>
                <w:b/>
                <w:bCs/>
                <w:sz w:val="20"/>
                <w:szCs w:val="20"/>
              </w:rPr>
            </w:pPr>
            <w:r w:rsidRPr="00AF08CA">
              <w:rPr>
                <w:rFonts w:cs="MetaCorrespondence,Bold"/>
                <w:b/>
                <w:bCs/>
                <w:sz w:val="20"/>
                <w:szCs w:val="20"/>
              </w:rPr>
              <w:t>Standard III: Culture of E</w:t>
            </w:r>
            <w:r>
              <w:rPr>
                <w:rFonts w:cs="MetaCorrespondence,Bold"/>
                <w:b/>
                <w:bCs/>
                <w:sz w:val="20"/>
                <w:szCs w:val="20"/>
              </w:rPr>
              <w:t>xcellence and Caring – Faculty</w:t>
            </w:r>
          </w:p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5360" w:rsidRPr="00BA29F2" w:rsidTr="00EE123D">
        <w:tc>
          <w:tcPr>
            <w:tcW w:w="1926" w:type="pct"/>
          </w:tcPr>
          <w:p w:rsidR="002E5360" w:rsidRPr="00BA29F2" w:rsidRDefault="002E5360" w:rsidP="002E5360">
            <w:pPr>
              <w:autoSpaceDE w:val="0"/>
              <w:autoSpaceDN w:val="0"/>
              <w:adjustRightInd w:val="0"/>
              <w:rPr>
                <w:rFonts w:cs="MetaCorrespondence,Bold"/>
                <w:bCs/>
                <w:sz w:val="20"/>
                <w:szCs w:val="20"/>
              </w:rPr>
            </w:pPr>
            <w:r w:rsidRPr="00BB4F67">
              <w:rPr>
                <w:rFonts w:cs="MetaCorrespondence,Bold"/>
                <w:bCs/>
                <w:sz w:val="20"/>
                <w:szCs w:val="20"/>
              </w:rPr>
              <w:t>Quality Indicator III-A. Faculty Numbers</w:t>
            </w:r>
          </w:p>
        </w:tc>
        <w:tc>
          <w:tcPr>
            <w:tcW w:w="546" w:type="pct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pct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5360" w:rsidRPr="00BA29F2" w:rsidTr="00EE123D">
        <w:tc>
          <w:tcPr>
            <w:tcW w:w="1926" w:type="pct"/>
          </w:tcPr>
          <w:p w:rsidR="002E5360" w:rsidRPr="00BA29F2" w:rsidRDefault="002E5360" w:rsidP="002E5360">
            <w:pPr>
              <w:autoSpaceDE w:val="0"/>
              <w:autoSpaceDN w:val="0"/>
              <w:adjustRightInd w:val="0"/>
              <w:rPr>
                <w:rFonts w:cs="MetaCorrespondence,Bold"/>
                <w:bCs/>
                <w:sz w:val="20"/>
                <w:szCs w:val="20"/>
              </w:rPr>
            </w:pPr>
            <w:r w:rsidRPr="00BB4F67">
              <w:rPr>
                <w:rFonts w:cs="MetaCorrespondence,Bold"/>
                <w:bCs/>
                <w:sz w:val="20"/>
                <w:szCs w:val="20"/>
              </w:rPr>
              <w:t>Quality Indicator III-B. Preceptors</w:t>
            </w:r>
          </w:p>
        </w:tc>
        <w:tc>
          <w:tcPr>
            <w:tcW w:w="546" w:type="pct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5360" w:rsidRPr="00BA29F2" w:rsidTr="00EE123D">
        <w:tc>
          <w:tcPr>
            <w:tcW w:w="1926" w:type="pct"/>
          </w:tcPr>
          <w:p w:rsidR="002E5360" w:rsidRPr="00BB4F67" w:rsidRDefault="002E5360" w:rsidP="002E5360">
            <w:pPr>
              <w:autoSpaceDE w:val="0"/>
              <w:autoSpaceDN w:val="0"/>
              <w:adjustRightInd w:val="0"/>
              <w:rPr>
                <w:rFonts w:cs="MetaCorrespondence,Bold"/>
                <w:bCs/>
                <w:sz w:val="20"/>
                <w:szCs w:val="20"/>
              </w:rPr>
            </w:pPr>
            <w:r w:rsidRPr="00BB4F67">
              <w:rPr>
                <w:rFonts w:cs="MetaCorrespondence,Bold"/>
                <w:bCs/>
                <w:sz w:val="20"/>
                <w:szCs w:val="20"/>
              </w:rPr>
              <w:t>Quality Indicator III-C. Faculty Support</w:t>
            </w:r>
          </w:p>
        </w:tc>
        <w:tc>
          <w:tcPr>
            <w:tcW w:w="546" w:type="pct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5360" w:rsidRPr="00BA29F2" w:rsidTr="00EE123D">
        <w:tc>
          <w:tcPr>
            <w:tcW w:w="1926" w:type="pct"/>
          </w:tcPr>
          <w:p w:rsidR="002E5360" w:rsidRPr="00BB4F67" w:rsidRDefault="002E5360" w:rsidP="002E5360">
            <w:pPr>
              <w:autoSpaceDE w:val="0"/>
              <w:autoSpaceDN w:val="0"/>
              <w:adjustRightInd w:val="0"/>
              <w:rPr>
                <w:rFonts w:cs="MetaCorrespondence,Bold"/>
                <w:bCs/>
                <w:sz w:val="20"/>
                <w:szCs w:val="20"/>
              </w:rPr>
            </w:pPr>
            <w:r w:rsidRPr="00BB4F67">
              <w:rPr>
                <w:rFonts w:cs="MetaCorrespondence,Bold"/>
                <w:bCs/>
                <w:sz w:val="20"/>
                <w:szCs w:val="20"/>
              </w:rPr>
              <w:t>Quality Indicator III-D. Faculty Outcomes</w:t>
            </w:r>
          </w:p>
        </w:tc>
        <w:tc>
          <w:tcPr>
            <w:tcW w:w="546" w:type="pct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5360" w:rsidRPr="00BA29F2" w:rsidTr="001975FF">
        <w:tc>
          <w:tcPr>
            <w:tcW w:w="5000" w:type="pct"/>
            <w:gridSpan w:val="13"/>
            <w:shd w:val="clear" w:color="auto" w:fill="E2EFD9" w:themeFill="accent6" w:themeFillTint="33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  <w:r w:rsidRPr="00AF08CA">
              <w:rPr>
                <w:rFonts w:cs="MetaCorrespondence,Bold"/>
                <w:b/>
                <w:bCs/>
                <w:sz w:val="20"/>
                <w:szCs w:val="20"/>
              </w:rPr>
              <w:t>Standard IV: Culture of Excellence and Caring – Students</w:t>
            </w:r>
          </w:p>
        </w:tc>
      </w:tr>
      <w:tr w:rsidR="002E5360" w:rsidRPr="00BA29F2" w:rsidTr="00EE123D">
        <w:tc>
          <w:tcPr>
            <w:tcW w:w="1926" w:type="pct"/>
          </w:tcPr>
          <w:p w:rsidR="002E5360" w:rsidRPr="00BA29F2" w:rsidRDefault="002E5360" w:rsidP="002E5360">
            <w:pPr>
              <w:tabs>
                <w:tab w:val="left" w:pos="963"/>
              </w:tabs>
              <w:autoSpaceDE w:val="0"/>
              <w:autoSpaceDN w:val="0"/>
              <w:adjustRightInd w:val="0"/>
              <w:jc w:val="both"/>
              <w:rPr>
                <w:rFonts w:cs="MetaCorrespondence,Bold"/>
                <w:bCs/>
                <w:sz w:val="20"/>
                <w:szCs w:val="20"/>
              </w:rPr>
            </w:pPr>
            <w:r w:rsidRPr="00BB4F67">
              <w:rPr>
                <w:rFonts w:cs="MetaCorrespondence,Bold"/>
                <w:bCs/>
                <w:sz w:val="20"/>
                <w:szCs w:val="20"/>
              </w:rPr>
              <w:t>Quality Indicator IV-A.  Student Services</w:t>
            </w:r>
          </w:p>
        </w:tc>
        <w:tc>
          <w:tcPr>
            <w:tcW w:w="546" w:type="pct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pct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</w:tr>
      <w:tr w:rsidR="002E5360" w:rsidRPr="00BA29F2" w:rsidTr="00EE123D">
        <w:tc>
          <w:tcPr>
            <w:tcW w:w="1926" w:type="pct"/>
          </w:tcPr>
          <w:p w:rsidR="002E5360" w:rsidRPr="00BA29F2" w:rsidRDefault="002E5360" w:rsidP="002E5360">
            <w:pPr>
              <w:autoSpaceDE w:val="0"/>
              <w:autoSpaceDN w:val="0"/>
              <w:adjustRightInd w:val="0"/>
              <w:rPr>
                <w:rFonts w:cs="MetaCorrespondence,Bold"/>
                <w:bCs/>
                <w:sz w:val="20"/>
                <w:szCs w:val="20"/>
              </w:rPr>
            </w:pPr>
            <w:r w:rsidRPr="00BB4F67">
              <w:rPr>
                <w:rFonts w:cs="MetaCorrespondence,Bold"/>
                <w:bCs/>
                <w:sz w:val="20"/>
                <w:szCs w:val="20"/>
              </w:rPr>
              <w:t>Q</w:t>
            </w:r>
            <w:r>
              <w:rPr>
                <w:rFonts w:cs="MetaCorrespondence,Bold"/>
                <w:bCs/>
                <w:sz w:val="20"/>
                <w:szCs w:val="20"/>
              </w:rPr>
              <w:t>uality Indicator IV-B. Student P</w:t>
            </w:r>
            <w:r w:rsidRPr="00BB4F67">
              <w:rPr>
                <w:rFonts w:cs="MetaCorrespondence,Bold"/>
                <w:bCs/>
                <w:sz w:val="20"/>
                <w:szCs w:val="20"/>
              </w:rPr>
              <w:t>olicies</w:t>
            </w:r>
            <w:r>
              <w:rPr>
                <w:rFonts w:cs="MetaCorrespondence,Bold"/>
                <w:bCs/>
                <w:sz w:val="20"/>
                <w:szCs w:val="20"/>
              </w:rPr>
              <w:t xml:space="preserve"> Conform</w:t>
            </w:r>
          </w:p>
        </w:tc>
        <w:tc>
          <w:tcPr>
            <w:tcW w:w="546" w:type="pct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pct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2E5360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2E5360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</w:tr>
      <w:tr w:rsidR="002E5360" w:rsidRPr="00BA29F2" w:rsidTr="00EE123D">
        <w:tc>
          <w:tcPr>
            <w:tcW w:w="1926" w:type="pct"/>
          </w:tcPr>
          <w:p w:rsidR="002E5360" w:rsidRPr="00BB4F67" w:rsidRDefault="002E5360" w:rsidP="002E5360">
            <w:pPr>
              <w:autoSpaceDE w:val="0"/>
              <w:autoSpaceDN w:val="0"/>
              <w:adjustRightInd w:val="0"/>
              <w:rPr>
                <w:rFonts w:cs="MetaCorrespondence,Bold"/>
                <w:bCs/>
                <w:sz w:val="20"/>
                <w:szCs w:val="20"/>
              </w:rPr>
            </w:pPr>
            <w:r w:rsidRPr="00BB4F67">
              <w:rPr>
                <w:rFonts w:cs="MetaCorrespondence,Bold"/>
                <w:bCs/>
                <w:sz w:val="20"/>
                <w:szCs w:val="20"/>
              </w:rPr>
              <w:t>Q</w:t>
            </w:r>
            <w:r>
              <w:rPr>
                <w:rFonts w:cs="MetaCorrespondence,Bold"/>
                <w:bCs/>
                <w:sz w:val="20"/>
                <w:szCs w:val="20"/>
              </w:rPr>
              <w:t>uality Indicator IV-C. Student P</w:t>
            </w:r>
            <w:r w:rsidRPr="00BB4F67">
              <w:rPr>
                <w:rFonts w:cs="MetaCorrespondence,Bold"/>
                <w:bCs/>
                <w:sz w:val="20"/>
                <w:szCs w:val="20"/>
              </w:rPr>
              <w:t>olicies</w:t>
            </w:r>
            <w:r>
              <w:rPr>
                <w:rFonts w:cs="MetaCorrespondence,Bold"/>
                <w:bCs/>
                <w:sz w:val="20"/>
                <w:szCs w:val="20"/>
              </w:rPr>
              <w:t xml:space="preserve"> Accessible</w:t>
            </w:r>
          </w:p>
        </w:tc>
        <w:tc>
          <w:tcPr>
            <w:tcW w:w="546" w:type="pct"/>
          </w:tcPr>
          <w:p w:rsidR="002E5360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pct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2E5360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2E5360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</w:tr>
      <w:tr w:rsidR="002E5360" w:rsidRPr="00BA29F2" w:rsidTr="00EE123D">
        <w:tc>
          <w:tcPr>
            <w:tcW w:w="1926" w:type="pct"/>
          </w:tcPr>
          <w:p w:rsidR="002E5360" w:rsidRPr="00BB4F67" w:rsidRDefault="002E5360" w:rsidP="002E5360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cs="MetaCorrespondence,Bold"/>
                <w:bCs/>
                <w:sz w:val="20"/>
                <w:szCs w:val="20"/>
              </w:rPr>
            </w:pPr>
            <w:r w:rsidRPr="00BB4F67">
              <w:rPr>
                <w:rFonts w:cs="MetaCorrespondence,Bold"/>
                <w:bCs/>
                <w:sz w:val="20"/>
                <w:szCs w:val="20"/>
              </w:rPr>
              <w:t>Q</w:t>
            </w:r>
            <w:r>
              <w:rPr>
                <w:rFonts w:cs="MetaCorrespondence,Bold"/>
                <w:bCs/>
                <w:sz w:val="20"/>
                <w:szCs w:val="20"/>
              </w:rPr>
              <w:t>uality Indicator IV-D. Student R</w:t>
            </w:r>
            <w:r w:rsidRPr="00BB4F67">
              <w:rPr>
                <w:rFonts w:cs="MetaCorrespondence,Bold"/>
                <w:bCs/>
                <w:sz w:val="20"/>
                <w:szCs w:val="20"/>
              </w:rPr>
              <w:t>ecords</w:t>
            </w:r>
          </w:p>
        </w:tc>
        <w:tc>
          <w:tcPr>
            <w:tcW w:w="546" w:type="pct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pct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</w:tr>
      <w:tr w:rsidR="002E5360" w:rsidRPr="00BA29F2" w:rsidTr="00EE123D">
        <w:tc>
          <w:tcPr>
            <w:tcW w:w="1926" w:type="pct"/>
          </w:tcPr>
          <w:p w:rsidR="002E5360" w:rsidRPr="00BB4F67" w:rsidRDefault="002E5360" w:rsidP="002E5360">
            <w:pPr>
              <w:autoSpaceDE w:val="0"/>
              <w:autoSpaceDN w:val="0"/>
              <w:adjustRightInd w:val="0"/>
              <w:rPr>
                <w:rFonts w:cs="MetaCorrespondence,Bold"/>
                <w:bCs/>
                <w:sz w:val="20"/>
                <w:szCs w:val="20"/>
              </w:rPr>
            </w:pPr>
            <w:r w:rsidRPr="00BB4F67">
              <w:rPr>
                <w:rFonts w:cs="MetaCorrespondence,Bold"/>
                <w:bCs/>
                <w:sz w:val="20"/>
                <w:szCs w:val="20"/>
              </w:rPr>
              <w:t>Quality Indicator I-VE. Formal Complaints</w:t>
            </w:r>
          </w:p>
        </w:tc>
        <w:tc>
          <w:tcPr>
            <w:tcW w:w="546" w:type="pct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9" w:type="pct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</w:tr>
      <w:tr w:rsidR="002E5360" w:rsidRPr="00BA29F2" w:rsidTr="002E5360">
        <w:tc>
          <w:tcPr>
            <w:tcW w:w="5000" w:type="pct"/>
            <w:gridSpan w:val="13"/>
            <w:shd w:val="clear" w:color="auto" w:fill="E2EFD9" w:themeFill="accent6" w:themeFillTint="33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  <w:r w:rsidRPr="00AF08CA">
              <w:rPr>
                <w:rFonts w:cs="MetaCorrespondence,Bold"/>
                <w:b/>
                <w:bCs/>
                <w:sz w:val="20"/>
                <w:szCs w:val="20"/>
              </w:rPr>
              <w:lastRenderedPageBreak/>
              <w:t xml:space="preserve">Standard V: Culture of Learning and Diversity –  </w:t>
            </w:r>
            <w:r>
              <w:rPr>
                <w:rFonts w:cs="MetaCorrespondence,Bold"/>
                <w:b/>
                <w:bCs/>
                <w:sz w:val="20"/>
                <w:szCs w:val="20"/>
              </w:rPr>
              <w:br/>
            </w:r>
            <w:r w:rsidRPr="00AF08CA">
              <w:rPr>
                <w:rFonts w:cs="MetaCorrespondence,Bold"/>
                <w:b/>
                <w:bCs/>
                <w:sz w:val="20"/>
                <w:szCs w:val="20"/>
              </w:rPr>
              <w:t>Curriculum and Teaching/Learning/Evaluation Processes</w:t>
            </w:r>
          </w:p>
        </w:tc>
      </w:tr>
      <w:tr w:rsidR="002E5360" w:rsidRPr="00BA29F2" w:rsidTr="00EE123D">
        <w:tc>
          <w:tcPr>
            <w:tcW w:w="1926" w:type="pct"/>
          </w:tcPr>
          <w:p w:rsidR="002E5360" w:rsidRPr="00BB4F67" w:rsidRDefault="002E5360" w:rsidP="002E5360">
            <w:pPr>
              <w:tabs>
                <w:tab w:val="left" w:pos="427"/>
              </w:tabs>
              <w:autoSpaceDE w:val="0"/>
              <w:autoSpaceDN w:val="0"/>
              <w:adjustRightInd w:val="0"/>
              <w:rPr>
                <w:rFonts w:cs="MetaCorrespondence,Bold"/>
                <w:bCs/>
                <w:sz w:val="20"/>
                <w:szCs w:val="20"/>
              </w:rPr>
            </w:pPr>
            <w:r w:rsidRPr="00BB4F67">
              <w:rPr>
                <w:rFonts w:cs="MetaCorrespondence,Bold"/>
                <w:bCs/>
                <w:sz w:val="20"/>
                <w:szCs w:val="20"/>
              </w:rPr>
              <w:t>Quality Indicator V-A. Student Learning Outcomes</w:t>
            </w:r>
          </w:p>
        </w:tc>
        <w:tc>
          <w:tcPr>
            <w:tcW w:w="546" w:type="pct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5360" w:rsidRPr="00BA29F2" w:rsidTr="00EE123D">
        <w:tc>
          <w:tcPr>
            <w:tcW w:w="1926" w:type="pct"/>
          </w:tcPr>
          <w:p w:rsidR="002E5360" w:rsidRPr="00BB4F67" w:rsidRDefault="002E5360" w:rsidP="002E5360">
            <w:pPr>
              <w:autoSpaceDE w:val="0"/>
              <w:autoSpaceDN w:val="0"/>
              <w:adjustRightInd w:val="0"/>
              <w:rPr>
                <w:rFonts w:cs="MetaCorrespondence,Bold"/>
                <w:bCs/>
                <w:sz w:val="20"/>
                <w:szCs w:val="20"/>
              </w:rPr>
            </w:pPr>
            <w:r w:rsidRPr="00BB4F67">
              <w:rPr>
                <w:rFonts w:cs="MetaCorrespondence,Bold"/>
                <w:bCs/>
                <w:sz w:val="20"/>
                <w:szCs w:val="20"/>
              </w:rPr>
              <w:t>Quality Indicator V-B. Professional Standards</w:t>
            </w:r>
          </w:p>
        </w:tc>
        <w:tc>
          <w:tcPr>
            <w:tcW w:w="546" w:type="pct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5360" w:rsidRPr="00BA29F2" w:rsidTr="00EE123D">
        <w:trPr>
          <w:trHeight w:val="314"/>
        </w:trPr>
        <w:tc>
          <w:tcPr>
            <w:tcW w:w="1926" w:type="pct"/>
          </w:tcPr>
          <w:p w:rsidR="002E5360" w:rsidRPr="00BA29F2" w:rsidRDefault="002E5360" w:rsidP="002E5360">
            <w:pPr>
              <w:autoSpaceDE w:val="0"/>
              <w:autoSpaceDN w:val="0"/>
              <w:adjustRightInd w:val="0"/>
              <w:rPr>
                <w:rFonts w:cs="MetaCorrespondence,Bold"/>
                <w:bCs/>
                <w:sz w:val="20"/>
                <w:szCs w:val="20"/>
              </w:rPr>
            </w:pPr>
            <w:r w:rsidRPr="00BB4F67">
              <w:rPr>
                <w:rFonts w:cs="MetaCorrespondence,Bold"/>
                <w:bCs/>
                <w:sz w:val="20"/>
                <w:szCs w:val="20"/>
              </w:rPr>
              <w:t>Quality Indicator V-C. Curriculum Logical</w:t>
            </w:r>
          </w:p>
        </w:tc>
        <w:tc>
          <w:tcPr>
            <w:tcW w:w="546" w:type="pct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5360" w:rsidRPr="00BA29F2" w:rsidTr="00EE123D">
        <w:trPr>
          <w:trHeight w:val="314"/>
        </w:trPr>
        <w:tc>
          <w:tcPr>
            <w:tcW w:w="1926" w:type="pct"/>
          </w:tcPr>
          <w:p w:rsidR="002E5360" w:rsidRPr="00BB4F67" w:rsidRDefault="002E5360" w:rsidP="002E5360">
            <w:pPr>
              <w:autoSpaceDE w:val="0"/>
              <w:autoSpaceDN w:val="0"/>
              <w:adjustRightInd w:val="0"/>
              <w:rPr>
                <w:rFonts w:cs="MetaCorrespondence,Bold"/>
                <w:bCs/>
                <w:sz w:val="20"/>
                <w:szCs w:val="20"/>
              </w:rPr>
            </w:pPr>
            <w:r w:rsidRPr="00BB4F67">
              <w:rPr>
                <w:rFonts w:cs="MetaCorrespondence,Bold"/>
                <w:bCs/>
                <w:sz w:val="20"/>
                <w:szCs w:val="20"/>
              </w:rPr>
              <w:t>Quality Indicator V-D. Evidence Based Curriculum</w:t>
            </w:r>
          </w:p>
        </w:tc>
        <w:tc>
          <w:tcPr>
            <w:tcW w:w="546" w:type="pct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5360" w:rsidRPr="00BA29F2" w:rsidTr="00EE123D">
        <w:tc>
          <w:tcPr>
            <w:tcW w:w="1926" w:type="pct"/>
          </w:tcPr>
          <w:p w:rsidR="002E5360" w:rsidRPr="00BA29F2" w:rsidRDefault="002E5360" w:rsidP="002E5360">
            <w:pPr>
              <w:autoSpaceDE w:val="0"/>
              <w:autoSpaceDN w:val="0"/>
              <w:adjustRightInd w:val="0"/>
              <w:rPr>
                <w:rFonts w:cs="MetaCorrespondence,Bold"/>
                <w:bCs/>
                <w:sz w:val="20"/>
                <w:szCs w:val="20"/>
              </w:rPr>
            </w:pPr>
            <w:r w:rsidRPr="00BB4F67">
              <w:rPr>
                <w:rFonts w:cs="MetaCorrespondence,Bold"/>
                <w:bCs/>
                <w:sz w:val="20"/>
                <w:szCs w:val="20"/>
              </w:rPr>
              <w:t>Quality Indicator V-E. Experiential Learning</w:t>
            </w:r>
          </w:p>
        </w:tc>
        <w:tc>
          <w:tcPr>
            <w:tcW w:w="546" w:type="pct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5360" w:rsidRPr="00BA29F2" w:rsidTr="00EE123D">
        <w:tc>
          <w:tcPr>
            <w:tcW w:w="1926" w:type="pct"/>
          </w:tcPr>
          <w:p w:rsidR="002E5360" w:rsidRPr="00BA29F2" w:rsidRDefault="002E5360" w:rsidP="002E5360">
            <w:pPr>
              <w:autoSpaceDE w:val="0"/>
              <w:autoSpaceDN w:val="0"/>
              <w:adjustRightInd w:val="0"/>
              <w:rPr>
                <w:rFonts w:cs="MetaCorrespondence,Bold"/>
                <w:bCs/>
                <w:sz w:val="20"/>
                <w:szCs w:val="20"/>
              </w:rPr>
            </w:pPr>
            <w:r w:rsidRPr="00BB4F67">
              <w:rPr>
                <w:rFonts w:cs="MetaCorrespondence,Bold"/>
                <w:bCs/>
                <w:sz w:val="20"/>
                <w:szCs w:val="20"/>
              </w:rPr>
              <w:t>Quality Indicator V-F. Integrating Concepts</w:t>
            </w:r>
          </w:p>
        </w:tc>
        <w:tc>
          <w:tcPr>
            <w:tcW w:w="546" w:type="pct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5360" w:rsidRPr="00BA29F2" w:rsidTr="00EE123D">
        <w:tc>
          <w:tcPr>
            <w:tcW w:w="1926" w:type="pct"/>
          </w:tcPr>
          <w:p w:rsidR="002E5360" w:rsidRPr="00BA29F2" w:rsidRDefault="002E5360" w:rsidP="002E5360">
            <w:pPr>
              <w:autoSpaceDE w:val="0"/>
              <w:autoSpaceDN w:val="0"/>
              <w:adjustRightInd w:val="0"/>
              <w:rPr>
                <w:rFonts w:cs="MetaCorrespondence,Bold"/>
                <w:bCs/>
                <w:sz w:val="20"/>
                <w:szCs w:val="20"/>
              </w:rPr>
            </w:pPr>
            <w:r w:rsidRPr="00BB4F67">
              <w:rPr>
                <w:rFonts w:cs="MetaCorrespondence,Bold"/>
                <w:bCs/>
                <w:sz w:val="20"/>
                <w:szCs w:val="20"/>
              </w:rPr>
              <w:t xml:space="preserve">Quality Indicator V-G. </w:t>
            </w:r>
            <w:r>
              <w:rPr>
                <w:rFonts w:cs="MetaCorrespondence,Bold"/>
                <w:bCs/>
                <w:sz w:val="20"/>
                <w:szCs w:val="20"/>
              </w:rPr>
              <w:t>Teaching, Learning, Evaluation Strategies</w:t>
            </w:r>
          </w:p>
        </w:tc>
        <w:tc>
          <w:tcPr>
            <w:tcW w:w="546" w:type="pct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5360" w:rsidRPr="00BA29F2" w:rsidTr="00EE123D">
        <w:tc>
          <w:tcPr>
            <w:tcW w:w="1926" w:type="pct"/>
          </w:tcPr>
          <w:p w:rsidR="002E5360" w:rsidRPr="00BA29F2" w:rsidRDefault="002E5360" w:rsidP="002E5360">
            <w:pPr>
              <w:autoSpaceDE w:val="0"/>
              <w:autoSpaceDN w:val="0"/>
              <w:adjustRightInd w:val="0"/>
              <w:rPr>
                <w:rFonts w:cs="MetaCorrespondence,Bold"/>
                <w:bCs/>
                <w:sz w:val="20"/>
                <w:szCs w:val="20"/>
              </w:rPr>
            </w:pPr>
            <w:r w:rsidRPr="00BB4F67">
              <w:rPr>
                <w:rFonts w:cs="MetaCorrespondence,Bold"/>
                <w:bCs/>
                <w:sz w:val="20"/>
                <w:szCs w:val="20"/>
              </w:rPr>
              <w:t>Quality Indicator V-H. Evaluation Strategies</w:t>
            </w:r>
            <w:r>
              <w:rPr>
                <w:rFonts w:cs="MetaCorrespondence,Bold"/>
                <w:bCs/>
                <w:sz w:val="20"/>
                <w:szCs w:val="20"/>
              </w:rPr>
              <w:t xml:space="preserve"> Communicated</w:t>
            </w:r>
          </w:p>
        </w:tc>
        <w:tc>
          <w:tcPr>
            <w:tcW w:w="546" w:type="pct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5360" w:rsidRPr="00BA29F2" w:rsidTr="00EE123D">
        <w:tc>
          <w:tcPr>
            <w:tcW w:w="1926" w:type="pct"/>
          </w:tcPr>
          <w:p w:rsidR="002E5360" w:rsidRPr="00BA29F2" w:rsidRDefault="002E5360" w:rsidP="002E5360">
            <w:pPr>
              <w:autoSpaceDE w:val="0"/>
              <w:autoSpaceDN w:val="0"/>
              <w:adjustRightInd w:val="0"/>
              <w:rPr>
                <w:rFonts w:cs="MetaCorrespondence,Bold"/>
                <w:bCs/>
                <w:sz w:val="20"/>
                <w:szCs w:val="20"/>
              </w:rPr>
            </w:pPr>
            <w:r w:rsidRPr="00BB4F67">
              <w:rPr>
                <w:rFonts w:cs="MetaCorrespondence,Bold"/>
                <w:bCs/>
                <w:sz w:val="20"/>
                <w:szCs w:val="20"/>
              </w:rPr>
              <w:t>Quality Indicator V-I. Technology</w:t>
            </w:r>
          </w:p>
        </w:tc>
        <w:tc>
          <w:tcPr>
            <w:tcW w:w="546" w:type="pct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5360" w:rsidRPr="00BA29F2" w:rsidTr="00EE123D">
        <w:tc>
          <w:tcPr>
            <w:tcW w:w="1926" w:type="pct"/>
          </w:tcPr>
          <w:p w:rsidR="002E5360" w:rsidRPr="00BA29F2" w:rsidRDefault="002E5360" w:rsidP="002E5360">
            <w:pPr>
              <w:autoSpaceDE w:val="0"/>
              <w:autoSpaceDN w:val="0"/>
              <w:adjustRightInd w:val="0"/>
              <w:rPr>
                <w:rFonts w:cs="MetaCorrespondence,Bold"/>
                <w:bCs/>
                <w:sz w:val="20"/>
                <w:szCs w:val="20"/>
              </w:rPr>
            </w:pPr>
            <w:r w:rsidRPr="00BB4F67">
              <w:rPr>
                <w:rFonts w:cs="MetaCorrespondence,Bold"/>
                <w:bCs/>
                <w:sz w:val="20"/>
                <w:szCs w:val="20"/>
              </w:rPr>
              <w:t>Quality Indicator V-J. Curriculum Review</w:t>
            </w:r>
          </w:p>
        </w:tc>
        <w:tc>
          <w:tcPr>
            <w:tcW w:w="546" w:type="pct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</w:tcPr>
          <w:p w:rsidR="002E5360" w:rsidRPr="002329D9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" w:type="pct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gridSpan w:val="2"/>
          </w:tcPr>
          <w:p w:rsidR="002E5360" w:rsidRPr="00BA29F2" w:rsidRDefault="002E5360" w:rsidP="002E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2" w:type="pct"/>
            <w:gridSpan w:val="2"/>
          </w:tcPr>
          <w:p w:rsidR="002E5360" w:rsidRPr="00BA29F2" w:rsidRDefault="002E5360" w:rsidP="002E536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D17" w:rsidRDefault="00C16155"/>
    <w:p w:rsidR="00384E75" w:rsidRPr="004209EE" w:rsidRDefault="00384E75" w:rsidP="00384E75">
      <w:pPr>
        <w:rPr>
          <w:sz w:val="24"/>
          <w:szCs w:val="24"/>
        </w:rPr>
      </w:pPr>
      <w:r>
        <w:rPr>
          <w:sz w:val="24"/>
          <w:szCs w:val="24"/>
        </w:rPr>
        <w:t>Developed by Sue Field DNP, RN, CNE November 2015</w:t>
      </w:r>
    </w:p>
    <w:p w:rsidR="00384E75" w:rsidRDefault="00384E75">
      <w:bookmarkStart w:id="1" w:name="_GoBack"/>
      <w:bookmarkEnd w:id="1"/>
    </w:p>
    <w:sectPr w:rsidR="00384E75" w:rsidSect="00BA29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155" w:rsidRDefault="00C16155" w:rsidP="00EE123D">
      <w:pPr>
        <w:spacing w:after="0" w:line="240" w:lineRule="auto"/>
      </w:pPr>
      <w:r>
        <w:separator/>
      </w:r>
    </w:p>
  </w:endnote>
  <w:endnote w:type="continuationSeparator" w:id="0">
    <w:p w:rsidR="00C16155" w:rsidRDefault="00C16155" w:rsidP="00EE1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Correspondence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Correspondence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23D" w:rsidRDefault="00EE12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23D" w:rsidRDefault="00EE123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23D" w:rsidRDefault="00EE12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155" w:rsidRDefault="00C16155" w:rsidP="00EE123D">
      <w:pPr>
        <w:spacing w:after="0" w:line="240" w:lineRule="auto"/>
      </w:pPr>
      <w:r>
        <w:separator/>
      </w:r>
    </w:p>
  </w:footnote>
  <w:footnote w:type="continuationSeparator" w:id="0">
    <w:p w:rsidR="00C16155" w:rsidRDefault="00C16155" w:rsidP="00EE1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23D" w:rsidRDefault="00C1615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098063" o:spid="_x0000_s2050" type="#_x0000_t136" style="position:absolute;margin-left:0;margin-top:0;width:479.9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23D" w:rsidRDefault="00C1615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098064" o:spid="_x0000_s2051" type="#_x0000_t136" style="position:absolute;margin-left:0;margin-top:0;width:479.9pt;height:210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23D" w:rsidRDefault="00C1615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0098062" o:spid="_x0000_s2049" type="#_x0000_t136" style="position:absolute;margin-left:0;margin-top:0;width:479.9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C4603"/>
    <w:multiLevelType w:val="hybridMultilevel"/>
    <w:tmpl w:val="CD68C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F2"/>
    <w:rsid w:val="0015725E"/>
    <w:rsid w:val="00166423"/>
    <w:rsid w:val="001975FF"/>
    <w:rsid w:val="001978A7"/>
    <w:rsid w:val="002329D9"/>
    <w:rsid w:val="002A1685"/>
    <w:rsid w:val="002E5360"/>
    <w:rsid w:val="00384E75"/>
    <w:rsid w:val="004474D4"/>
    <w:rsid w:val="005E034D"/>
    <w:rsid w:val="008F52F3"/>
    <w:rsid w:val="009F67E5"/>
    <w:rsid w:val="00A439B5"/>
    <w:rsid w:val="00A6574F"/>
    <w:rsid w:val="00AF08CA"/>
    <w:rsid w:val="00BA29F2"/>
    <w:rsid w:val="00BB4F67"/>
    <w:rsid w:val="00BC0EA8"/>
    <w:rsid w:val="00C16155"/>
    <w:rsid w:val="00E46FFD"/>
    <w:rsid w:val="00EE123D"/>
    <w:rsid w:val="00F5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481C89D-D341-4EC0-9FE0-DDC08790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8CA"/>
    <w:pPr>
      <w:keepNext/>
      <w:spacing w:after="0" w:line="240" w:lineRule="auto"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8CA"/>
    <w:pPr>
      <w:keepNext/>
      <w:tabs>
        <w:tab w:val="left" w:pos="720"/>
      </w:tabs>
      <w:spacing w:after="0" w:line="240" w:lineRule="auto"/>
      <w:ind w:left="720" w:hanging="720"/>
      <w:jc w:val="center"/>
      <w:outlineLvl w:val="1"/>
    </w:pPr>
    <w:rPr>
      <w:rFonts w:eastAsia="Times New Roman" w:cs="Calibri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123D"/>
    <w:pPr>
      <w:keepNext/>
      <w:tabs>
        <w:tab w:val="left" w:pos="1728"/>
        <w:tab w:val="center" w:pos="2482"/>
      </w:tabs>
      <w:spacing w:after="0" w:line="240" w:lineRule="auto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A2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A2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A439B5"/>
    <w:pPr>
      <w:spacing w:after="0" w:line="240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439B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F08CA"/>
    <w:rPr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F08CA"/>
    <w:rPr>
      <w:rFonts w:eastAsia="Times New Roman" w:cs="Calibri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AF08C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E123D"/>
    <w:rPr>
      <w:b/>
    </w:rPr>
  </w:style>
  <w:style w:type="paragraph" w:styleId="Header">
    <w:name w:val="header"/>
    <w:basedOn w:val="Normal"/>
    <w:link w:val="HeaderChar"/>
    <w:uiPriority w:val="99"/>
    <w:unhideWhenUsed/>
    <w:rsid w:val="00EE1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23D"/>
  </w:style>
  <w:style w:type="paragraph" w:styleId="Footer">
    <w:name w:val="footer"/>
    <w:basedOn w:val="Normal"/>
    <w:link w:val="FooterChar"/>
    <w:uiPriority w:val="99"/>
    <w:unhideWhenUsed/>
    <w:rsid w:val="00EE1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4AD58-1EB7-4F7A-BB35-C146C7F4B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Winona State University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Field, Susan C</dc:creator>
  <cp:keywords/>
  <dc:description/>
  <cp:lastModifiedBy>Field, Susan C</cp:lastModifiedBy>
  <cp:revision>4</cp:revision>
  <dcterms:created xsi:type="dcterms:W3CDTF">2015-11-06T21:23:00Z</dcterms:created>
  <dcterms:modified xsi:type="dcterms:W3CDTF">2015-11-10T18:16:00Z</dcterms:modified>
</cp:coreProperties>
</file>